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74" w:rsidRPr="00F771F7" w:rsidRDefault="00CD3F74" w:rsidP="00CD3F74">
      <w:pPr>
        <w:shd w:val="clear" w:color="auto" w:fill="FFFFFF"/>
        <w:spacing w:after="120"/>
        <w:rPr>
          <w:rFonts w:ascii="Arial" w:hAnsi="Arial" w:cs="Arial"/>
          <w:b/>
        </w:rPr>
      </w:pPr>
      <w:r w:rsidRPr="00F771F7">
        <w:rPr>
          <w:rFonts w:ascii="Arial" w:hAnsi="Arial" w:cs="Arial"/>
          <w:b/>
        </w:rPr>
        <w:t>The NAEYC Code of Ethics</w:t>
      </w:r>
    </w:p>
    <w:p w:rsidR="00CD3F74" w:rsidRPr="00C42422" w:rsidRDefault="00CD3F74" w:rsidP="00CD3F74">
      <w:pPr>
        <w:rPr>
          <w:rFonts w:ascii="Arial" w:hAnsi="Arial" w:cs="Arial"/>
          <w:b/>
          <w:color w:val="548DD4" w:themeColor="text2" w:themeTint="99"/>
        </w:rPr>
      </w:pPr>
      <w:r w:rsidRPr="00C42422">
        <w:rPr>
          <w:rFonts w:ascii="Arial" w:hAnsi="Arial" w:cs="Arial"/>
          <w:b/>
          <w:color w:val="548DD4" w:themeColor="text2" w:themeTint="99"/>
        </w:rPr>
        <w:t>Materials Needed</w:t>
      </w:r>
    </w:p>
    <w:p w:rsidR="00CD3F74" w:rsidRPr="00A244A5" w:rsidRDefault="00CD3F74" w:rsidP="00CD3F74">
      <w:pPr>
        <w:pStyle w:val="ListParagraph"/>
        <w:numPr>
          <w:ilvl w:val="0"/>
          <w:numId w:val="1"/>
        </w:numPr>
        <w:spacing w:line="276" w:lineRule="auto"/>
        <w:ind w:left="360"/>
        <w:contextualSpacing w:val="0"/>
        <w:rPr>
          <w:rFonts w:ascii="Arial" w:hAnsi="Arial" w:cs="Arial"/>
          <w:color w:val="548DD4" w:themeColor="text2" w:themeTint="99"/>
        </w:rPr>
      </w:pPr>
      <w:r w:rsidRPr="002E0B1F">
        <w:rPr>
          <w:rFonts w:ascii="Arial" w:hAnsi="Arial" w:cs="Arial"/>
          <w:b/>
          <w:color w:val="548DD4" w:themeColor="text2" w:themeTint="99"/>
        </w:rPr>
        <w:t>Handout</w:t>
      </w:r>
      <w:r>
        <w:rPr>
          <w:rFonts w:ascii="Arial" w:hAnsi="Arial" w:cs="Arial"/>
          <w:b/>
          <w:color w:val="548DD4" w:themeColor="text2" w:themeTint="99"/>
        </w:rPr>
        <w:t xml:space="preserve"> A-1</w:t>
      </w:r>
      <w:r w:rsidRPr="002E0B1F">
        <w:rPr>
          <w:rFonts w:ascii="Arial" w:hAnsi="Arial" w:cs="Arial"/>
          <w:b/>
          <w:color w:val="548DD4" w:themeColor="text2" w:themeTint="99"/>
        </w:rPr>
        <w:t xml:space="preserve">, </w:t>
      </w:r>
      <w:r w:rsidRPr="002E0B1F">
        <w:rPr>
          <w:rFonts w:ascii="Arial" w:hAnsi="Arial" w:cs="Arial"/>
          <w:b/>
          <w:color w:val="4F81BD" w:themeColor="accent1"/>
        </w:rPr>
        <w:t>“Ethical Dilemmas Discussion”</w:t>
      </w:r>
      <w:r>
        <w:rPr>
          <w:rFonts w:ascii="Arial" w:hAnsi="Arial" w:cs="Arial"/>
          <w:b/>
          <w:color w:val="4F81BD" w:themeColor="accent1"/>
        </w:rPr>
        <w:t xml:space="preserve"> and teacher’s key</w:t>
      </w:r>
    </w:p>
    <w:p w:rsidR="00CD3F74" w:rsidRPr="009D4703" w:rsidRDefault="00CD3F74" w:rsidP="00CD3F74">
      <w:pPr>
        <w:pStyle w:val="ListParagraph"/>
        <w:numPr>
          <w:ilvl w:val="0"/>
          <w:numId w:val="1"/>
        </w:numPr>
        <w:ind w:left="360"/>
        <w:rPr>
          <w:rFonts w:ascii="Arial" w:hAnsi="Arial" w:cs="Arial"/>
        </w:rPr>
      </w:pPr>
      <w:r w:rsidRPr="009D4703">
        <w:rPr>
          <w:rFonts w:ascii="Arial" w:hAnsi="Arial" w:cs="Arial"/>
          <w:color w:val="548DD4" w:themeColor="text2" w:themeTint="99"/>
        </w:rPr>
        <w:t xml:space="preserve">NAEYC Code of Ethical Conduct: </w:t>
      </w:r>
      <w:hyperlink r:id="rId6" w:history="1">
        <w:r w:rsidRPr="009D4703">
          <w:rPr>
            <w:rStyle w:val="Hyperlink"/>
            <w:rFonts w:ascii="Arial" w:hAnsi="Arial" w:cs="Arial"/>
          </w:rPr>
          <w:t>http://www.naeyc.org/files/naeyc/file/positions/PSETH05.pdf</w:t>
        </w:r>
      </w:hyperlink>
      <w:r w:rsidRPr="009D4703">
        <w:rPr>
          <w:rFonts w:ascii="Arial" w:hAnsi="Arial" w:cs="Arial"/>
        </w:rPr>
        <w:t xml:space="preserve"> </w:t>
      </w:r>
    </w:p>
    <w:p w:rsidR="00CD3F74" w:rsidRPr="004F5BB7" w:rsidRDefault="00CD3F74" w:rsidP="00CD3F74">
      <w:pPr>
        <w:spacing w:line="276" w:lineRule="auto"/>
        <w:rPr>
          <w:rFonts w:ascii="Arial" w:hAnsi="Arial" w:cs="Arial"/>
          <w:color w:val="548DD4" w:themeColor="text2" w:themeTint="99"/>
        </w:rPr>
      </w:pPr>
    </w:p>
    <w:p w:rsidR="00CD3F74" w:rsidRDefault="00CD3F74" w:rsidP="00CD3F74">
      <w:pPr>
        <w:shd w:val="clear" w:color="auto" w:fill="FFFFFF"/>
        <w:rPr>
          <w:rFonts w:ascii="Arial" w:hAnsi="Arial" w:cs="Arial"/>
        </w:rPr>
      </w:pPr>
      <w:r w:rsidRPr="00114F8C">
        <w:rPr>
          <w:rFonts w:ascii="Arial" w:hAnsi="Arial" w:cs="Arial"/>
        </w:rPr>
        <w:t xml:space="preserve">Distribute </w:t>
      </w:r>
      <w:r w:rsidRPr="00114F8C">
        <w:rPr>
          <w:rFonts w:ascii="Arial" w:hAnsi="Arial" w:cs="Arial"/>
          <w:b/>
        </w:rPr>
        <w:t>Handout</w:t>
      </w:r>
      <w:r>
        <w:rPr>
          <w:rFonts w:ascii="Arial" w:hAnsi="Arial" w:cs="Arial"/>
          <w:b/>
        </w:rPr>
        <w:t xml:space="preserve"> A-1. </w:t>
      </w:r>
      <w:r>
        <w:rPr>
          <w:rFonts w:ascii="Arial" w:hAnsi="Arial" w:cs="Arial"/>
        </w:rPr>
        <w:t>Divide the class into groups of 3 and assign each group a situation to refer to the Code for help.  In their group have them discuss in detail</w:t>
      </w:r>
      <w:r w:rsidRPr="00114F8C">
        <w:rPr>
          <w:rFonts w:ascii="Arial" w:hAnsi="Arial" w:cs="Arial"/>
        </w:rPr>
        <w:t xml:space="preserve"> how the code might </w:t>
      </w:r>
      <w:r>
        <w:rPr>
          <w:rFonts w:ascii="Arial" w:hAnsi="Arial" w:cs="Arial"/>
        </w:rPr>
        <w:t>assist</w:t>
      </w:r>
      <w:r w:rsidRPr="00114F8C">
        <w:rPr>
          <w:rFonts w:ascii="Arial" w:hAnsi="Arial" w:cs="Arial"/>
        </w:rPr>
        <w:t xml:space="preserve"> </w:t>
      </w:r>
      <w:r>
        <w:rPr>
          <w:rFonts w:ascii="Arial" w:hAnsi="Arial" w:cs="Arial"/>
        </w:rPr>
        <w:t>them</w:t>
      </w:r>
      <w:r w:rsidRPr="00114F8C">
        <w:rPr>
          <w:rFonts w:ascii="Arial" w:hAnsi="Arial" w:cs="Arial"/>
        </w:rPr>
        <w:t xml:space="preserve"> in </w:t>
      </w:r>
      <w:r>
        <w:rPr>
          <w:rFonts w:ascii="Arial" w:hAnsi="Arial" w:cs="Arial"/>
        </w:rPr>
        <w:t>handling their situation</w:t>
      </w:r>
      <w:r w:rsidRPr="00114F8C">
        <w:rPr>
          <w:rFonts w:ascii="Arial" w:hAnsi="Arial" w:cs="Arial"/>
        </w:rPr>
        <w:t>.</w:t>
      </w:r>
      <w:r>
        <w:rPr>
          <w:rFonts w:ascii="Arial" w:hAnsi="Arial" w:cs="Arial"/>
        </w:rPr>
        <w:t xml:space="preserve">  Have groups share their responses with the group, then discuss.  Have each student complete a form as they follow along. </w:t>
      </w:r>
    </w:p>
    <w:p w:rsidR="00CD3F74" w:rsidRPr="00233263" w:rsidRDefault="00CD3F74" w:rsidP="00CD3F74">
      <w:pPr>
        <w:rPr>
          <w:rFonts w:ascii="Arial" w:hAnsi="Arial" w:cs="Arial"/>
        </w:rPr>
      </w:pPr>
    </w:p>
    <w:p w:rsidR="00CD3F74" w:rsidRDefault="00CD3F74">
      <w:pPr>
        <w:spacing w:after="200" w:line="276" w:lineRule="auto"/>
      </w:pPr>
      <w:r>
        <w:br w:type="page"/>
      </w:r>
    </w:p>
    <w:p w:rsidR="00CD3F74" w:rsidRPr="00CD3F74" w:rsidRDefault="00CD3F74" w:rsidP="00CD3F74">
      <w:pPr>
        <w:jc w:val="right"/>
        <w:rPr>
          <w:rFonts w:ascii="Arial" w:hAnsi="Arial" w:cs="Arial"/>
          <w:b/>
          <w:sz w:val="22"/>
        </w:rPr>
      </w:pPr>
      <w:r w:rsidRPr="00CD3F74">
        <w:rPr>
          <w:rFonts w:ascii="Arial" w:hAnsi="Arial" w:cs="Arial"/>
          <w:b/>
          <w:sz w:val="22"/>
        </w:rPr>
        <w:lastRenderedPageBreak/>
        <w:t>Handout A-1</w:t>
      </w:r>
    </w:p>
    <w:p w:rsidR="00CD3F74" w:rsidRPr="00CD3F74" w:rsidRDefault="00CD3F74" w:rsidP="00CD3F74">
      <w:pPr>
        <w:jc w:val="right"/>
        <w:rPr>
          <w:rFonts w:ascii="Arial" w:hAnsi="Arial" w:cs="Arial"/>
          <w:b/>
        </w:rPr>
      </w:pPr>
    </w:p>
    <w:p w:rsidR="00CD3F74" w:rsidRPr="00CD3F74" w:rsidRDefault="00CD3F74" w:rsidP="00CD3F74">
      <w:pPr>
        <w:spacing w:after="120"/>
        <w:jc w:val="center"/>
        <w:rPr>
          <w:rFonts w:ascii="Arial" w:hAnsi="Arial" w:cs="Arial"/>
        </w:rPr>
      </w:pPr>
      <w:r w:rsidRPr="00CD3F74">
        <w:rPr>
          <w:rFonts w:ascii="Arial" w:hAnsi="Arial" w:cs="Arial"/>
          <w:b/>
        </w:rPr>
        <w:t>Ethical Dilemmas Discussion</w:t>
      </w:r>
    </w:p>
    <w:p w:rsidR="00CD3F74" w:rsidRPr="00CD3F74" w:rsidRDefault="00CD3F74" w:rsidP="00CD3F74">
      <w:pPr>
        <w:rPr>
          <w:rFonts w:ascii="Arial" w:hAnsi="Arial" w:cs="Arial"/>
          <w:color w:val="000000" w:themeColor="text1"/>
          <w:sz w:val="22"/>
          <w:lang w:val="en"/>
        </w:rPr>
      </w:pPr>
      <w:r w:rsidRPr="00CD3F74">
        <w:rPr>
          <w:rFonts w:ascii="Arial" w:hAnsi="Arial" w:cs="Arial"/>
          <w:color w:val="000000" w:themeColor="text1"/>
          <w:sz w:val="22"/>
          <w:lang w:val="en"/>
        </w:rPr>
        <w:t xml:space="preserve">These situations require you to weigh competing obligations to children, families, colleagues, community, and society, and to make difficult and sometimes unpopular decisions. The </w:t>
      </w:r>
      <w:hyperlink r:id="rId7" w:history="1">
        <w:r w:rsidRPr="00CD3F74">
          <w:rPr>
            <w:rFonts w:ascii="Arial" w:hAnsi="Arial" w:cs="Arial"/>
            <w:color w:val="000000" w:themeColor="text1"/>
            <w:sz w:val="22"/>
            <w:lang w:val="en"/>
          </w:rPr>
          <w:t>NAEYC Code of Ethical Conduct</w:t>
        </w:r>
      </w:hyperlink>
      <w:r w:rsidRPr="00CD3F74">
        <w:rPr>
          <w:rFonts w:ascii="Arial" w:hAnsi="Arial" w:cs="Arial"/>
          <w:color w:val="000000" w:themeColor="text1"/>
          <w:sz w:val="22"/>
          <w:lang w:val="en"/>
        </w:rPr>
        <w:t xml:space="preserve"> can help you answer the question “What should the good early childhood educator do?” It can help you to understand your ethical responsibilities and provide guidance for addressing </w:t>
      </w:r>
      <w:r w:rsidRPr="00CD3F74">
        <w:rPr>
          <w:rFonts w:ascii="Arial" w:hAnsi="Arial" w:cs="Arial"/>
          <w:i/>
          <w:iCs/>
          <w:color w:val="000000" w:themeColor="text1"/>
          <w:sz w:val="22"/>
          <w:lang w:val="en"/>
        </w:rPr>
        <w:t xml:space="preserve">ethical dilemmas </w:t>
      </w:r>
      <w:r w:rsidRPr="00CD3F74">
        <w:rPr>
          <w:rFonts w:ascii="Arial" w:hAnsi="Arial" w:cs="Arial"/>
          <w:color w:val="000000" w:themeColor="text1"/>
          <w:sz w:val="22"/>
          <w:lang w:val="en"/>
        </w:rPr>
        <w:t xml:space="preserve">that arise in the workplace. Where would you look for guidance to the following dilemmas? </w:t>
      </w:r>
      <w:r w:rsidRPr="00CD3F74">
        <w:rPr>
          <w:rFonts w:ascii="Arial" w:hAnsi="Arial" w:cs="Arial"/>
          <w:b/>
          <w:color w:val="000000" w:themeColor="text1"/>
          <w:sz w:val="22"/>
          <w:lang w:val="en"/>
        </w:rPr>
        <w:t xml:space="preserve">Give the Ideal or Principle number you would use to make your decision of what to do. </w:t>
      </w:r>
    </w:p>
    <w:p w:rsidR="00CD3F74" w:rsidRPr="00CD3F74" w:rsidRDefault="00CD3F74" w:rsidP="00CD3F74">
      <w:pPr>
        <w:rPr>
          <w:rFonts w:ascii="Arial" w:hAnsi="Arial" w:cs="Arial"/>
          <w:color w:val="000000" w:themeColor="text1"/>
          <w:lang w:val="en"/>
        </w:rPr>
      </w:pPr>
    </w:p>
    <w:tbl>
      <w:tblPr>
        <w:tblStyle w:val="TableGrid"/>
        <w:tblW w:w="0" w:type="auto"/>
        <w:tblLook w:val="04A0" w:firstRow="1" w:lastRow="0" w:firstColumn="1" w:lastColumn="0" w:noHBand="0" w:noVBand="1"/>
      </w:tblPr>
      <w:tblGrid>
        <w:gridCol w:w="7571"/>
        <w:gridCol w:w="2005"/>
      </w:tblGrid>
      <w:tr w:rsidR="00CD3F74" w:rsidRPr="00CD3F74" w:rsidTr="00441902">
        <w:tc>
          <w:tcPr>
            <w:tcW w:w="7571" w:type="dxa"/>
            <w:vAlign w:val="center"/>
          </w:tcPr>
          <w:p w:rsidR="00CD3F74" w:rsidRPr="00CD3F74" w:rsidRDefault="00CD3F74" w:rsidP="00CD3F74">
            <w:pPr>
              <w:autoSpaceDE w:val="0"/>
              <w:autoSpaceDN w:val="0"/>
              <w:adjustRightInd w:val="0"/>
              <w:jc w:val="center"/>
              <w:rPr>
                <w:rFonts w:ascii="Arial" w:eastAsiaTheme="minorHAnsi" w:hAnsi="Arial" w:cs="Arial"/>
                <w:b/>
              </w:rPr>
            </w:pPr>
            <w:r w:rsidRPr="00CD3F74">
              <w:rPr>
                <w:rFonts w:ascii="Arial" w:eastAsiaTheme="minorHAnsi" w:hAnsi="Arial" w:cs="Arial"/>
                <w:b/>
                <w:sz w:val="32"/>
              </w:rPr>
              <w:t>Situation</w:t>
            </w:r>
          </w:p>
        </w:tc>
        <w:tc>
          <w:tcPr>
            <w:tcW w:w="2005" w:type="dxa"/>
            <w:vAlign w:val="center"/>
          </w:tcPr>
          <w:p w:rsidR="00CD3F74" w:rsidRPr="00CD3F74" w:rsidRDefault="00CD3F74" w:rsidP="00CD3F74">
            <w:pPr>
              <w:jc w:val="center"/>
              <w:rPr>
                <w:rFonts w:ascii="Arial" w:eastAsiaTheme="minorHAnsi" w:hAnsi="Arial" w:cs="Arial"/>
                <w:b/>
                <w:color w:val="000000" w:themeColor="text1"/>
              </w:rPr>
            </w:pPr>
            <w:r w:rsidRPr="00CD3F74">
              <w:rPr>
                <w:rFonts w:ascii="Arial" w:eastAsiaTheme="minorHAnsi" w:hAnsi="Arial" w:cs="Arial"/>
                <w:b/>
                <w:color w:val="000000" w:themeColor="text1"/>
              </w:rPr>
              <w:t>Code of Ethics Ideal or Principle</w:t>
            </w: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rPr>
              <w:t>A teacher hears a co-worker tell an insulting joke about children and families of a specific ethnic group.</w:t>
            </w:r>
          </w:p>
        </w:tc>
        <w:tc>
          <w:tcPr>
            <w:tcW w:w="2005" w:type="dxa"/>
          </w:tcPr>
          <w:p w:rsidR="00CD3F74" w:rsidRPr="00CD3F74" w:rsidRDefault="00CD3F74" w:rsidP="00CD3F74">
            <w:pPr>
              <w:rPr>
                <w:rFonts w:ascii="Arial" w:eastAsiaTheme="minorHAnsi" w:hAnsi="Arial" w:cs="Arial"/>
                <w:color w:val="000000" w:themeColor="text1"/>
              </w:rPr>
            </w:pP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rPr>
              <w:t>A teacher tells her director that a 2-year-old in her class has been diagnosed with contagious diarrhea. The director tells her not to mention this to the families of the other children and reminds her to wash her hands well after changing the child’s diaper.</w:t>
            </w:r>
          </w:p>
        </w:tc>
        <w:tc>
          <w:tcPr>
            <w:tcW w:w="2005" w:type="dxa"/>
          </w:tcPr>
          <w:p w:rsidR="00CD3F74" w:rsidRPr="00CD3F74" w:rsidRDefault="00CD3F74" w:rsidP="00CD3F74">
            <w:pPr>
              <w:rPr>
                <w:rFonts w:ascii="Arial" w:eastAsiaTheme="minorHAnsi" w:hAnsi="Arial" w:cs="Arial"/>
                <w:color w:val="000000" w:themeColor="text1"/>
              </w:rPr>
            </w:pP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rPr>
              <w:t>A teacher suspects that a child in his or her classroom is being abused at home.  There are often bruises on the child.  The teacher reports to the director, who says that it is program policy that the director makes the report.</w:t>
            </w:r>
          </w:p>
        </w:tc>
        <w:tc>
          <w:tcPr>
            <w:tcW w:w="2005" w:type="dxa"/>
          </w:tcPr>
          <w:p w:rsidR="00CD3F74" w:rsidRPr="00CD3F74" w:rsidRDefault="00CD3F74" w:rsidP="00CD3F74">
            <w:pPr>
              <w:rPr>
                <w:rFonts w:ascii="Arial" w:eastAsiaTheme="minorHAnsi" w:hAnsi="Arial" w:cs="Arial"/>
                <w:color w:val="000000" w:themeColor="text1"/>
              </w:rPr>
            </w:pP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color w:val="000000" w:themeColor="text1"/>
                <w:lang w:val="en"/>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color w:val="000000" w:themeColor="text1"/>
                <w:lang w:val="en"/>
              </w:rPr>
              <w:t xml:space="preserve">You have a large and very aggressive child in your group who often frightens and hurts other children. You are spending so much time dealing with this child that the other children are not getting the attention they need. </w:t>
            </w:r>
          </w:p>
        </w:tc>
        <w:tc>
          <w:tcPr>
            <w:tcW w:w="2005" w:type="dxa"/>
          </w:tcPr>
          <w:p w:rsidR="00CD3F74" w:rsidRPr="00CD3F74" w:rsidRDefault="00CD3F74" w:rsidP="00CD3F74">
            <w:pPr>
              <w:rPr>
                <w:rFonts w:ascii="Arial" w:eastAsiaTheme="minorHAnsi" w:hAnsi="Arial" w:cs="Arial"/>
                <w:color w:val="000000" w:themeColor="text1"/>
              </w:rPr>
            </w:pPr>
          </w:p>
        </w:tc>
      </w:tr>
      <w:tr w:rsidR="00CD3F74" w:rsidRPr="00CD3F74" w:rsidTr="00441902">
        <w:tc>
          <w:tcPr>
            <w:tcW w:w="7571" w:type="dxa"/>
          </w:tcPr>
          <w:p w:rsidR="00CD3F74" w:rsidRPr="00CD3F74" w:rsidRDefault="00CD3F74" w:rsidP="00CD3F74">
            <w:pPr>
              <w:spacing w:before="240" w:after="240" w:line="300" w:lineRule="atLeast"/>
              <w:rPr>
                <w:rFonts w:ascii="Arial" w:eastAsiaTheme="minorHAnsi" w:hAnsi="Arial" w:cs="Arial"/>
                <w:color w:val="000000" w:themeColor="text1"/>
              </w:rPr>
            </w:pPr>
            <w:r w:rsidRPr="00CD3F74">
              <w:rPr>
                <w:rFonts w:ascii="Arial" w:eastAsiaTheme="minorHAnsi" w:hAnsi="Arial" w:cs="Arial"/>
                <w:color w:val="000000" w:themeColor="text1"/>
                <w:lang w:val="en"/>
              </w:rPr>
              <w:t>You learn that your state's licensing regulations limit group size to 14 2-year-olds. Seventeen children have been assigned to your group.</w:t>
            </w:r>
          </w:p>
        </w:tc>
        <w:tc>
          <w:tcPr>
            <w:tcW w:w="2005" w:type="dxa"/>
          </w:tcPr>
          <w:p w:rsidR="00CD3F74" w:rsidRPr="00CD3F74" w:rsidRDefault="00CD3F74" w:rsidP="00CD3F74">
            <w:pPr>
              <w:rPr>
                <w:rFonts w:ascii="Arial" w:eastAsiaTheme="minorHAnsi" w:hAnsi="Arial" w:cs="Arial"/>
                <w:color w:val="000000" w:themeColor="text1"/>
              </w:rPr>
            </w:pPr>
          </w:p>
        </w:tc>
      </w:tr>
      <w:tr w:rsidR="00CD3F74" w:rsidRPr="00CD3F74" w:rsidTr="00441902">
        <w:tc>
          <w:tcPr>
            <w:tcW w:w="7571" w:type="dxa"/>
          </w:tcPr>
          <w:p w:rsidR="00CD3F74" w:rsidRPr="00CD3F74" w:rsidRDefault="00CD3F74" w:rsidP="00CD3F74">
            <w:pPr>
              <w:rPr>
                <w:rFonts w:ascii="Arial" w:eastAsiaTheme="minorHAnsi" w:hAnsi="Arial" w:cs="Arial"/>
                <w:color w:val="000000" w:themeColor="text1"/>
                <w:lang w:val="en"/>
              </w:rPr>
            </w:pP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lang w:val="en"/>
              </w:rPr>
              <w:t>Your co-teacher sometimes leaves you alone with the children during the program day while she leaves the center to conduct personal business.</w:t>
            </w:r>
          </w:p>
        </w:tc>
        <w:tc>
          <w:tcPr>
            <w:tcW w:w="2005" w:type="dxa"/>
          </w:tcPr>
          <w:p w:rsidR="00CD3F74" w:rsidRPr="00CD3F74" w:rsidRDefault="00CD3F74" w:rsidP="00CD3F74">
            <w:pPr>
              <w:rPr>
                <w:rFonts w:ascii="Arial" w:eastAsiaTheme="minorHAnsi" w:hAnsi="Arial" w:cs="Arial"/>
                <w:color w:val="000000" w:themeColor="text1"/>
              </w:rPr>
            </w:pPr>
          </w:p>
        </w:tc>
      </w:tr>
      <w:tr w:rsidR="00CD3F74" w:rsidRPr="00CD3F74" w:rsidTr="00441902">
        <w:tc>
          <w:tcPr>
            <w:tcW w:w="7571" w:type="dxa"/>
          </w:tcPr>
          <w:p w:rsidR="00CD3F74" w:rsidRPr="00CD3F74" w:rsidRDefault="00CD3F74" w:rsidP="00CD3F74">
            <w:pPr>
              <w:spacing w:before="240" w:after="240" w:line="300" w:lineRule="atLeast"/>
              <w:ind w:left="-60"/>
              <w:rPr>
                <w:rFonts w:ascii="Arial" w:eastAsiaTheme="minorHAnsi" w:hAnsi="Arial" w:cs="Arial"/>
                <w:color w:val="000000" w:themeColor="text1"/>
                <w:lang w:val="en"/>
              </w:rPr>
            </w:pPr>
            <w:r w:rsidRPr="00CD3F74">
              <w:rPr>
                <w:rFonts w:ascii="Arial" w:eastAsiaTheme="minorHAnsi" w:hAnsi="Arial" w:cs="Arial"/>
                <w:color w:val="000000" w:themeColor="text1"/>
                <w:lang w:val="en"/>
              </w:rPr>
              <w:t>Parents are questioning the play-based curriculum in your 4-year-old program. They want assurance that their children will be ready for kindergarten.</w:t>
            </w:r>
          </w:p>
          <w:p w:rsidR="00CD3F74" w:rsidRPr="00CD3F74" w:rsidRDefault="00CD3F74" w:rsidP="00CD3F74">
            <w:pPr>
              <w:rPr>
                <w:rFonts w:ascii="Arial" w:eastAsiaTheme="minorHAnsi" w:hAnsi="Arial" w:cs="Arial"/>
                <w:color w:val="000000" w:themeColor="text1"/>
              </w:rPr>
            </w:pPr>
          </w:p>
        </w:tc>
        <w:tc>
          <w:tcPr>
            <w:tcW w:w="2005" w:type="dxa"/>
          </w:tcPr>
          <w:p w:rsidR="00CD3F74" w:rsidRPr="00CD3F74" w:rsidRDefault="00CD3F74" w:rsidP="00CD3F74">
            <w:pPr>
              <w:rPr>
                <w:rFonts w:ascii="Arial" w:eastAsiaTheme="minorHAnsi" w:hAnsi="Arial" w:cs="Arial"/>
                <w:color w:val="000000" w:themeColor="text1"/>
              </w:rPr>
            </w:pPr>
          </w:p>
        </w:tc>
      </w:tr>
    </w:tbl>
    <w:p w:rsidR="00CD3F74" w:rsidRPr="00CD3F74" w:rsidRDefault="00CD3F74" w:rsidP="00CD3F74">
      <w:pPr>
        <w:jc w:val="center"/>
        <w:rPr>
          <w:rFonts w:ascii="Arial" w:hAnsi="Arial" w:cs="Arial"/>
          <w:b/>
        </w:rPr>
      </w:pPr>
      <w:r w:rsidRPr="00CD3F74">
        <w:rPr>
          <w:rFonts w:ascii="Arial" w:hAnsi="Arial" w:cs="Arial"/>
          <w:b/>
        </w:rPr>
        <w:lastRenderedPageBreak/>
        <w:t>Ethical Dilemmas Discussion</w:t>
      </w:r>
    </w:p>
    <w:p w:rsidR="00CD3F74" w:rsidRPr="00CD3F74" w:rsidRDefault="00CD3F74" w:rsidP="00CD3F74">
      <w:pPr>
        <w:jc w:val="center"/>
        <w:rPr>
          <w:rFonts w:ascii="Arial" w:hAnsi="Arial" w:cs="Arial"/>
          <w:b/>
          <w:smallCaps/>
        </w:rPr>
      </w:pPr>
      <w:r w:rsidRPr="00CD3F74">
        <w:rPr>
          <w:rFonts w:ascii="Arial" w:hAnsi="Arial" w:cs="Arial"/>
          <w:b/>
          <w:smallCaps/>
        </w:rPr>
        <w:t>Teacher’s Key</w:t>
      </w:r>
    </w:p>
    <w:p w:rsidR="00CD3F74" w:rsidRPr="00CD3F74" w:rsidRDefault="00CD3F74" w:rsidP="00CD3F74">
      <w:pPr>
        <w:spacing w:after="120"/>
        <w:rPr>
          <w:rFonts w:ascii="Arial" w:hAnsi="Arial" w:cs="Arial"/>
        </w:rPr>
      </w:pPr>
    </w:p>
    <w:p w:rsidR="00CD3F74" w:rsidRPr="00CD3F74" w:rsidRDefault="00CD3F74" w:rsidP="00CD3F74">
      <w:pPr>
        <w:rPr>
          <w:rFonts w:ascii="Arial" w:hAnsi="Arial" w:cs="Arial"/>
          <w:color w:val="000000" w:themeColor="text1"/>
          <w:sz w:val="22"/>
          <w:lang w:val="en"/>
        </w:rPr>
      </w:pPr>
      <w:r w:rsidRPr="00CD3F74">
        <w:rPr>
          <w:rFonts w:ascii="Arial" w:hAnsi="Arial" w:cs="Arial"/>
          <w:color w:val="000000" w:themeColor="text1"/>
          <w:sz w:val="22"/>
          <w:lang w:val="en"/>
        </w:rPr>
        <w:t xml:space="preserve">These situations require you to weigh competing obligations to children, families, colleagues, community, and society, and to make difficult and sometimes unpopular decisions. The </w:t>
      </w:r>
      <w:hyperlink r:id="rId8" w:history="1">
        <w:r w:rsidRPr="00CD3F74">
          <w:rPr>
            <w:rFonts w:ascii="Arial" w:hAnsi="Arial" w:cs="Arial"/>
            <w:color w:val="000000" w:themeColor="text1"/>
            <w:sz w:val="22"/>
            <w:lang w:val="en"/>
          </w:rPr>
          <w:t>NAEYC Code of Ethical Conduct</w:t>
        </w:r>
      </w:hyperlink>
      <w:r w:rsidRPr="00CD3F74">
        <w:rPr>
          <w:rFonts w:ascii="Arial" w:hAnsi="Arial" w:cs="Arial"/>
          <w:color w:val="000000" w:themeColor="text1"/>
          <w:sz w:val="22"/>
          <w:lang w:val="en"/>
        </w:rPr>
        <w:t xml:space="preserve"> can help you answer the question “What should the good early childhood educator do?” It can help you to understand your ethical responsibilities and provide guidance for addressing </w:t>
      </w:r>
      <w:r w:rsidRPr="00CD3F74">
        <w:rPr>
          <w:rFonts w:ascii="Arial" w:hAnsi="Arial" w:cs="Arial"/>
          <w:i/>
          <w:iCs/>
          <w:color w:val="000000" w:themeColor="text1"/>
          <w:sz w:val="22"/>
          <w:lang w:val="en"/>
        </w:rPr>
        <w:t xml:space="preserve">ethical dilemmas </w:t>
      </w:r>
      <w:r w:rsidRPr="00CD3F74">
        <w:rPr>
          <w:rFonts w:ascii="Arial" w:hAnsi="Arial" w:cs="Arial"/>
          <w:color w:val="000000" w:themeColor="text1"/>
          <w:sz w:val="22"/>
          <w:lang w:val="en"/>
        </w:rPr>
        <w:t xml:space="preserve">that arise in the workplace. Where would you look for guidance to the following dilemmas? </w:t>
      </w:r>
      <w:r w:rsidRPr="00CD3F74">
        <w:rPr>
          <w:rFonts w:ascii="Arial" w:hAnsi="Arial" w:cs="Arial"/>
          <w:b/>
          <w:color w:val="000000" w:themeColor="text1"/>
          <w:sz w:val="22"/>
          <w:lang w:val="en"/>
        </w:rPr>
        <w:t xml:space="preserve">Give the Ideal or Principle number you would use to make your decision of what to do. </w:t>
      </w:r>
    </w:p>
    <w:p w:rsidR="00CD3F74" w:rsidRPr="00CD3F74" w:rsidRDefault="00CD3F74" w:rsidP="00CD3F74">
      <w:pPr>
        <w:rPr>
          <w:rFonts w:ascii="Arial" w:hAnsi="Arial" w:cs="Arial"/>
          <w:color w:val="000000" w:themeColor="text1"/>
          <w:lang w:val="en"/>
        </w:rPr>
      </w:pPr>
    </w:p>
    <w:tbl>
      <w:tblPr>
        <w:tblStyle w:val="TableGrid"/>
        <w:tblW w:w="0" w:type="auto"/>
        <w:tblLook w:val="04A0" w:firstRow="1" w:lastRow="0" w:firstColumn="1" w:lastColumn="0" w:noHBand="0" w:noVBand="1"/>
      </w:tblPr>
      <w:tblGrid>
        <w:gridCol w:w="7571"/>
        <w:gridCol w:w="2005"/>
      </w:tblGrid>
      <w:tr w:rsidR="00CD3F74" w:rsidRPr="00CD3F74" w:rsidTr="00441902">
        <w:tc>
          <w:tcPr>
            <w:tcW w:w="7571" w:type="dxa"/>
            <w:vAlign w:val="center"/>
          </w:tcPr>
          <w:p w:rsidR="00CD3F74" w:rsidRPr="00CD3F74" w:rsidRDefault="00CD3F74" w:rsidP="00CD3F74">
            <w:pPr>
              <w:autoSpaceDE w:val="0"/>
              <w:autoSpaceDN w:val="0"/>
              <w:adjustRightInd w:val="0"/>
              <w:jc w:val="center"/>
              <w:rPr>
                <w:rFonts w:ascii="Arial" w:eastAsiaTheme="minorHAnsi" w:hAnsi="Arial" w:cs="Arial"/>
                <w:b/>
              </w:rPr>
            </w:pPr>
            <w:r w:rsidRPr="00CD3F74">
              <w:rPr>
                <w:rFonts w:ascii="Arial" w:eastAsiaTheme="minorHAnsi" w:hAnsi="Arial" w:cs="Arial"/>
                <w:b/>
                <w:sz w:val="32"/>
              </w:rPr>
              <w:t>Situation</w:t>
            </w:r>
          </w:p>
        </w:tc>
        <w:tc>
          <w:tcPr>
            <w:tcW w:w="2005" w:type="dxa"/>
            <w:vAlign w:val="center"/>
          </w:tcPr>
          <w:p w:rsidR="00CD3F74" w:rsidRPr="00CD3F74" w:rsidRDefault="00CD3F74" w:rsidP="00CD3F74">
            <w:pPr>
              <w:jc w:val="center"/>
              <w:rPr>
                <w:rFonts w:ascii="Arial" w:eastAsiaTheme="minorHAnsi" w:hAnsi="Arial" w:cs="Arial"/>
                <w:b/>
                <w:color w:val="000000" w:themeColor="text1"/>
              </w:rPr>
            </w:pPr>
            <w:r w:rsidRPr="00CD3F74">
              <w:rPr>
                <w:rFonts w:ascii="Arial" w:eastAsiaTheme="minorHAnsi" w:hAnsi="Arial" w:cs="Arial"/>
                <w:b/>
                <w:color w:val="000000" w:themeColor="text1"/>
              </w:rPr>
              <w:t>Code of Ethics Ideal or Principle</w:t>
            </w: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rPr>
              <w:t>A teacher hears a co-worker tell an insulting joke about children and families of a specific ethnic group.</w:t>
            </w: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P-3A.1</w:t>
            </w: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I-1.10</w:t>
            </w: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rPr>
              <w:t>A teacher tells her director that a 2-year-old in her class has been diagnosed with contagious diarrhea. The director tells her not to mention this to the families of the other children and reminds her to wash her hands well after changing the child’s diaper.</w:t>
            </w: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P-2.9</w:t>
            </w: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rPr>
              <w:t>A teacher suspects that a child in his or her classroom is being abused at home.  There are often bruises on the child.  The teacher reports to the director, who says that it is program policy that the director makes the report.</w:t>
            </w: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P-1.8</w:t>
            </w: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P-1.9</w:t>
            </w: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P-1.10, and P1.11</w:t>
            </w:r>
          </w:p>
        </w:tc>
      </w:tr>
      <w:tr w:rsidR="00CD3F74" w:rsidRPr="00CD3F74" w:rsidTr="00441902">
        <w:tc>
          <w:tcPr>
            <w:tcW w:w="7571" w:type="dxa"/>
          </w:tcPr>
          <w:p w:rsidR="00CD3F74" w:rsidRPr="00CD3F74" w:rsidRDefault="00CD3F74" w:rsidP="00CD3F74">
            <w:pPr>
              <w:autoSpaceDE w:val="0"/>
              <w:autoSpaceDN w:val="0"/>
              <w:adjustRightInd w:val="0"/>
              <w:rPr>
                <w:rFonts w:ascii="Arial" w:eastAsiaTheme="minorHAnsi" w:hAnsi="Arial" w:cs="Arial"/>
                <w:color w:val="000000" w:themeColor="text1"/>
                <w:lang w:val="en"/>
              </w:rPr>
            </w:pPr>
          </w:p>
          <w:p w:rsidR="00CD3F74" w:rsidRPr="00CD3F74" w:rsidRDefault="00CD3F74" w:rsidP="00CD3F74">
            <w:pPr>
              <w:autoSpaceDE w:val="0"/>
              <w:autoSpaceDN w:val="0"/>
              <w:adjustRightInd w:val="0"/>
              <w:rPr>
                <w:rFonts w:ascii="Arial" w:eastAsiaTheme="minorHAnsi" w:hAnsi="Arial" w:cs="Arial"/>
                <w:color w:val="000000" w:themeColor="text1"/>
              </w:rPr>
            </w:pPr>
            <w:r w:rsidRPr="00CD3F74">
              <w:rPr>
                <w:rFonts w:ascii="Arial" w:eastAsiaTheme="minorHAnsi" w:hAnsi="Arial" w:cs="Arial"/>
                <w:color w:val="000000" w:themeColor="text1"/>
                <w:lang w:val="en"/>
              </w:rPr>
              <w:t xml:space="preserve">You have a large and very aggressive child in your group who often frightens and hurts other children. You are spending so much time dealing with this child that the other children are not getting the attention they need. </w:t>
            </w: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P-3B.4</w:t>
            </w: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P-3B.5</w:t>
            </w:r>
          </w:p>
        </w:tc>
      </w:tr>
      <w:tr w:rsidR="00CD3F74" w:rsidRPr="00CD3F74" w:rsidTr="00441902">
        <w:tc>
          <w:tcPr>
            <w:tcW w:w="7571" w:type="dxa"/>
          </w:tcPr>
          <w:p w:rsidR="00CD3F74" w:rsidRPr="00CD3F74" w:rsidRDefault="00CD3F74" w:rsidP="00CD3F74">
            <w:pPr>
              <w:spacing w:before="240" w:after="240" w:line="300" w:lineRule="atLeast"/>
              <w:rPr>
                <w:rFonts w:ascii="Arial" w:eastAsiaTheme="minorHAnsi" w:hAnsi="Arial" w:cs="Arial"/>
                <w:color w:val="000000" w:themeColor="text1"/>
              </w:rPr>
            </w:pPr>
            <w:r w:rsidRPr="00CD3F74">
              <w:rPr>
                <w:rFonts w:ascii="Arial" w:eastAsiaTheme="minorHAnsi" w:hAnsi="Arial" w:cs="Arial"/>
                <w:color w:val="000000" w:themeColor="text1"/>
                <w:lang w:val="en"/>
              </w:rPr>
              <w:t>You learn that your state's licensing regulations limit group size to 14 2-year-olds. Seventeen children have been assigned to your group.</w:t>
            </w: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I-1.12</w:t>
            </w:r>
          </w:p>
        </w:tc>
      </w:tr>
      <w:tr w:rsidR="00CD3F74" w:rsidRPr="00CD3F74" w:rsidTr="00441902">
        <w:tc>
          <w:tcPr>
            <w:tcW w:w="7571" w:type="dxa"/>
          </w:tcPr>
          <w:p w:rsidR="00CD3F74" w:rsidRPr="00CD3F74" w:rsidRDefault="00CD3F74" w:rsidP="00CD3F74">
            <w:pPr>
              <w:rPr>
                <w:rFonts w:ascii="Arial" w:eastAsiaTheme="minorHAnsi" w:hAnsi="Arial" w:cs="Arial"/>
                <w:color w:val="000000" w:themeColor="text1"/>
                <w:lang w:val="en"/>
              </w:rPr>
            </w:pP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lang w:val="en"/>
              </w:rPr>
              <w:t>Your co-teacher sometimes leaves you alone with the children during the program day while she leaves the center to conduct personal business.</w:t>
            </w: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P-1.7</w:t>
            </w:r>
          </w:p>
        </w:tc>
      </w:tr>
      <w:tr w:rsidR="00CD3F74" w:rsidRPr="00CD3F74" w:rsidTr="00441902">
        <w:tc>
          <w:tcPr>
            <w:tcW w:w="7571" w:type="dxa"/>
          </w:tcPr>
          <w:p w:rsidR="00CD3F74" w:rsidRPr="00CD3F74" w:rsidRDefault="00CD3F74" w:rsidP="00CD3F74">
            <w:pPr>
              <w:spacing w:before="240" w:after="240" w:line="300" w:lineRule="atLeast"/>
              <w:ind w:left="-60"/>
              <w:rPr>
                <w:rFonts w:ascii="Arial" w:eastAsiaTheme="minorHAnsi" w:hAnsi="Arial" w:cs="Arial"/>
                <w:color w:val="000000" w:themeColor="text1"/>
                <w:lang w:val="en"/>
              </w:rPr>
            </w:pPr>
            <w:r w:rsidRPr="00CD3F74">
              <w:rPr>
                <w:rFonts w:ascii="Arial" w:eastAsiaTheme="minorHAnsi" w:hAnsi="Arial" w:cs="Arial"/>
                <w:color w:val="000000" w:themeColor="text1"/>
                <w:lang w:val="en"/>
              </w:rPr>
              <w:t>Parents are questioning the play-based curriculum in your 4-year-old program. They want assurance that their children will be ready for kindergarten.</w:t>
            </w:r>
          </w:p>
          <w:p w:rsidR="00CD3F74" w:rsidRPr="00CD3F74" w:rsidRDefault="00CD3F74" w:rsidP="00CD3F74">
            <w:pPr>
              <w:rPr>
                <w:rFonts w:ascii="Arial" w:eastAsiaTheme="minorHAnsi" w:hAnsi="Arial" w:cs="Arial"/>
                <w:color w:val="000000" w:themeColor="text1"/>
              </w:rPr>
            </w:pPr>
          </w:p>
        </w:tc>
        <w:tc>
          <w:tcPr>
            <w:tcW w:w="2005" w:type="dxa"/>
          </w:tcPr>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P-3A.2</w:t>
            </w:r>
          </w:p>
          <w:p w:rsidR="00CD3F74" w:rsidRPr="00CD3F74" w:rsidRDefault="00CD3F74" w:rsidP="00CD3F74">
            <w:pPr>
              <w:rPr>
                <w:rFonts w:ascii="Arial" w:eastAsiaTheme="minorHAnsi" w:hAnsi="Arial" w:cs="Arial"/>
                <w:color w:val="000000" w:themeColor="text1"/>
              </w:rPr>
            </w:pPr>
            <w:r w:rsidRPr="00CD3F74">
              <w:rPr>
                <w:rFonts w:ascii="Arial" w:eastAsiaTheme="minorHAnsi" w:hAnsi="Arial" w:cs="Arial"/>
                <w:color w:val="000000" w:themeColor="text1"/>
              </w:rPr>
              <w:t>P-B.5</w:t>
            </w:r>
          </w:p>
        </w:tc>
      </w:tr>
    </w:tbl>
    <w:p w:rsidR="00BC7F61" w:rsidRDefault="00BC7F61" w:rsidP="00CD3F74">
      <w:bookmarkStart w:id="0" w:name="_GoBack"/>
      <w:bookmarkEnd w:id="0"/>
    </w:p>
    <w:sectPr w:rsidR="00BC7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82C"/>
    <w:multiLevelType w:val="hybridMultilevel"/>
    <w:tmpl w:val="D00AAA7E"/>
    <w:lvl w:ilvl="0" w:tplc="381A8CFA">
      <w:start w:val="1"/>
      <w:numFmt w:val="bullet"/>
      <w:lvlText w:val=""/>
      <w:lvlJc w:val="left"/>
      <w:pPr>
        <w:ind w:left="450" w:hanging="360"/>
      </w:pPr>
      <w:rPr>
        <w:rFonts w:ascii="Symbol" w:hAnsi="Symbol" w:hint="default"/>
        <w:color w:val="4F81BD" w:themeColor="accen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4"/>
    <w:rsid w:val="00BC7F61"/>
    <w:rsid w:val="00CD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74"/>
    <w:pPr>
      <w:ind w:left="720"/>
      <w:contextualSpacing/>
    </w:pPr>
  </w:style>
  <w:style w:type="character" w:styleId="Hyperlink">
    <w:name w:val="Hyperlink"/>
    <w:uiPriority w:val="99"/>
    <w:rsid w:val="00CD3F74"/>
    <w:rPr>
      <w:color w:val="0000FF"/>
      <w:u w:val="single"/>
    </w:rPr>
  </w:style>
  <w:style w:type="table" w:styleId="TableGrid">
    <w:name w:val="Table Grid"/>
    <w:basedOn w:val="TableNormal"/>
    <w:uiPriority w:val="5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74"/>
    <w:pPr>
      <w:ind w:left="720"/>
      <w:contextualSpacing/>
    </w:pPr>
  </w:style>
  <w:style w:type="character" w:styleId="Hyperlink">
    <w:name w:val="Hyperlink"/>
    <w:uiPriority w:val="99"/>
    <w:rsid w:val="00CD3F74"/>
    <w:rPr>
      <w:color w:val="0000FF"/>
      <w:u w:val="single"/>
    </w:rPr>
  </w:style>
  <w:style w:type="table" w:styleId="TableGrid">
    <w:name w:val="Table Grid"/>
    <w:basedOn w:val="TableNormal"/>
    <w:uiPriority w:val="5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yc.org/positionstatements/ethical_conduct" TargetMode="External"/><Relationship Id="rId3" Type="http://schemas.microsoft.com/office/2007/relationships/stylesWithEffects" Target="stylesWithEffects.xml"/><Relationship Id="rId7" Type="http://schemas.openxmlformats.org/officeDocument/2006/relationships/hyperlink" Target="http://www.naeyc.org/positionstatements/ethical_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eyc.org/files/naeyc/file/positions/PSETH05.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Gudgeon, Corie</dc:creator>
  <cp:lastModifiedBy>Gudgeon, Corie</cp:lastModifiedBy>
  <cp:revision>1</cp:revision>
  <dcterms:created xsi:type="dcterms:W3CDTF">2015-02-26T21:37:00Z</dcterms:created>
  <dcterms:modified xsi:type="dcterms:W3CDTF">2015-02-26T21:38:00Z</dcterms:modified>
</cp:coreProperties>
</file>